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4D5D" w14:textId="71EC661C" w:rsidR="00FE067E" w:rsidRDefault="00641A68" w:rsidP="00CC1F3B">
      <w:pPr>
        <w:pStyle w:val="TitlePageOrigin"/>
      </w:pPr>
      <w:r>
        <w:rPr>
          <w:caps w:val="0"/>
          <w:noProof/>
        </w:rPr>
        <mc:AlternateContent>
          <mc:Choice Requires="wps">
            <w:drawing>
              <wp:anchor distT="0" distB="0" distL="114300" distR="114300" simplePos="0" relativeHeight="251660288" behindDoc="0" locked="0" layoutInCell="1" allowOverlap="1" wp14:anchorId="15162614" wp14:editId="52ADCB90">
                <wp:simplePos x="0" y="0"/>
                <wp:positionH relativeFrom="column">
                  <wp:posOffset>6007100</wp:posOffset>
                </wp:positionH>
                <wp:positionV relativeFrom="paragraph">
                  <wp:posOffset>2260600</wp:posOffset>
                </wp:positionV>
                <wp:extent cx="635000" cy="476250"/>
                <wp:effectExtent l="0" t="0" r="12700" b="19050"/>
                <wp:wrapNone/>
                <wp:docPr id="80619675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B65864E" w14:textId="554DBCF9" w:rsidR="00641A68" w:rsidRPr="00641A68" w:rsidRDefault="00641A68" w:rsidP="00641A68">
                            <w:pPr>
                              <w:spacing w:line="240" w:lineRule="auto"/>
                              <w:jc w:val="center"/>
                              <w:rPr>
                                <w:rFonts w:cs="Arial"/>
                                <w:b/>
                              </w:rPr>
                            </w:pPr>
                            <w:r w:rsidRPr="00641A6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16261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2B65864E" w14:textId="554DBCF9" w:rsidR="00641A68" w:rsidRPr="00641A68" w:rsidRDefault="00641A68" w:rsidP="00641A68">
                      <w:pPr>
                        <w:spacing w:line="240" w:lineRule="auto"/>
                        <w:jc w:val="center"/>
                        <w:rPr>
                          <w:rFonts w:cs="Arial"/>
                          <w:b/>
                        </w:rPr>
                      </w:pPr>
                      <w:r w:rsidRPr="00641A68">
                        <w:rPr>
                          <w:rFonts w:cs="Arial"/>
                          <w:b/>
                        </w:rPr>
                        <w:t>FISCAL NOTE</w:t>
                      </w:r>
                    </w:p>
                  </w:txbxContent>
                </v:textbox>
              </v:shape>
            </w:pict>
          </mc:Fallback>
        </mc:AlternateContent>
      </w:r>
      <w:r w:rsidR="003C6034">
        <w:rPr>
          <w:caps w:val="0"/>
        </w:rPr>
        <w:t>WEST VIRGINIA LEGISLATURE</w:t>
      </w:r>
    </w:p>
    <w:p w14:paraId="0219A867"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D5E3310" w14:textId="1C0A021E" w:rsidR="00CD36CF" w:rsidRDefault="00242499" w:rsidP="00CC1F3B">
      <w:pPr>
        <w:pStyle w:val="TitlePageBillPrefix"/>
      </w:pPr>
      <w:r>
        <w:rPr>
          <w:caps/>
          <w:noProof/>
        </w:rPr>
        <mc:AlternateContent>
          <mc:Choice Requires="wps">
            <w:drawing>
              <wp:anchor distT="0" distB="0" distL="114300" distR="114300" simplePos="0" relativeHeight="251659264" behindDoc="0" locked="0" layoutInCell="1" allowOverlap="1" wp14:anchorId="6D7BD164" wp14:editId="7191B65F">
                <wp:simplePos x="0" y="0"/>
                <wp:positionH relativeFrom="column">
                  <wp:posOffset>8448674</wp:posOffset>
                </wp:positionH>
                <wp:positionV relativeFrom="paragraph">
                  <wp:posOffset>479425</wp:posOffset>
                </wp:positionV>
                <wp:extent cx="384175" cy="476250"/>
                <wp:effectExtent l="0" t="0" r="15875" b="19050"/>
                <wp:wrapNone/>
                <wp:docPr id="39060695" name="Fiscal"/>
                <wp:cNvGraphicFramePr/>
                <a:graphic xmlns:a="http://schemas.openxmlformats.org/drawingml/2006/main">
                  <a:graphicData uri="http://schemas.microsoft.com/office/word/2010/wordprocessingShape">
                    <wps:wsp>
                      <wps:cNvSpPr txBox="1"/>
                      <wps:spPr>
                        <a:xfrm flipH="1">
                          <a:off x="0" y="0"/>
                          <a:ext cx="384175" cy="476250"/>
                        </a:xfrm>
                        <a:prstGeom prst="rect">
                          <a:avLst/>
                        </a:prstGeom>
                        <a:noFill/>
                        <a:ln w="6350">
                          <a:solidFill>
                            <a:prstClr val="black"/>
                          </a:solidFill>
                        </a:ln>
                      </wps:spPr>
                      <wps:txbx>
                        <w:txbxContent>
                          <w:p w14:paraId="7638F003" w14:textId="17DE31F3" w:rsidR="00FC49C4" w:rsidRPr="00FC49C4" w:rsidRDefault="00FC49C4" w:rsidP="00FC49C4">
                            <w:pPr>
                              <w:spacing w:line="240" w:lineRule="auto"/>
                              <w:jc w:val="center"/>
                              <w:rPr>
                                <w:rFonts w:cs="Arial"/>
                                <w:b/>
                              </w:rPr>
                            </w:pPr>
                            <w:r w:rsidRPr="00FC49C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BD164" id="_x0000_s1027" type="#_x0000_t202" style="position:absolute;left:0;text-align:left;margin-left:665.25pt;margin-top:37.75pt;width:30.2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" filled="f" strokeweight=".5pt">
                <v:textbox inset="0,5pt,0,0">
                  <w:txbxContent>
                    <w:p w14:paraId="7638F003" w14:textId="17DE31F3" w:rsidR="00FC49C4" w:rsidRPr="00FC49C4" w:rsidRDefault="00FC49C4" w:rsidP="00FC49C4">
                      <w:pPr>
                        <w:spacing w:line="240" w:lineRule="auto"/>
                        <w:jc w:val="center"/>
                        <w:rPr>
                          <w:rFonts w:cs="Arial"/>
                          <w:b/>
                        </w:rPr>
                      </w:pPr>
                      <w:r w:rsidRPr="00FC49C4">
                        <w:rPr>
                          <w:rFonts w:cs="Arial"/>
                          <w:b/>
                        </w:rPr>
                        <w:t>FISCAL NOTE</w:t>
                      </w:r>
                    </w:p>
                  </w:txbxContent>
                </v:textbox>
              </v:shape>
            </w:pict>
          </mc:Fallback>
        </mc:AlternateContent>
      </w:r>
      <w:sdt>
        <w:sdtPr>
          <w:tag w:val="IntroDate"/>
          <w:id w:val="-1236936958"/>
          <w:placeholder>
            <w:docPart w:val="00923013DB7047BFA2018B1871D31B07"/>
          </w:placeholder>
          <w:text/>
        </w:sdtPr>
        <w:sdtEndPr/>
        <w:sdtContent>
          <w:r w:rsidR="00AE48A0">
            <w:t>Introduced</w:t>
          </w:r>
        </w:sdtContent>
      </w:sdt>
    </w:p>
    <w:p w14:paraId="11D9B6C6" w14:textId="7F611FAE" w:rsidR="00CD36CF" w:rsidRDefault="00121430" w:rsidP="00CC1F3B">
      <w:pPr>
        <w:pStyle w:val="BillNumber"/>
      </w:pPr>
      <w:sdt>
        <w:sdtPr>
          <w:tag w:val="Chamber"/>
          <w:id w:val="893011969"/>
          <w:lock w:val="sdtLocked"/>
          <w:placeholder>
            <w:docPart w:val="CBB668B2C12246579C813B8606F9E396"/>
          </w:placeholder>
          <w:dropDownList>
            <w:listItem w:displayText="House" w:value="House"/>
            <w:listItem w:displayText="Senate" w:value="Senate"/>
          </w:dropDownList>
        </w:sdtPr>
        <w:sdtEndPr/>
        <w:sdtContent>
          <w:r w:rsidR="00242499">
            <w:t>Senate</w:t>
          </w:r>
        </w:sdtContent>
      </w:sdt>
      <w:r w:rsidR="00303684">
        <w:t xml:space="preserve"> </w:t>
      </w:r>
      <w:r w:rsidR="00CD36CF">
        <w:t xml:space="preserve">Bill </w:t>
      </w:r>
      <w:sdt>
        <w:sdtPr>
          <w:tag w:val="BNum"/>
          <w:id w:val="1645317809"/>
          <w:lock w:val="sdtLocked"/>
          <w:placeholder>
            <w:docPart w:val="29F8DDB7A2054B448ED2D41081C01E38"/>
          </w:placeholder>
          <w:text/>
        </w:sdtPr>
        <w:sdtEndPr/>
        <w:sdtContent>
          <w:r w:rsidR="00300537">
            <w:t>842</w:t>
          </w:r>
        </w:sdtContent>
      </w:sdt>
    </w:p>
    <w:p w14:paraId="684578C2" w14:textId="156023CE" w:rsidR="00CD36CF" w:rsidRDefault="00CD36CF" w:rsidP="00CC1F3B">
      <w:pPr>
        <w:pStyle w:val="Sponsors"/>
      </w:pPr>
      <w:r>
        <w:t xml:space="preserve">By </w:t>
      </w:r>
      <w:sdt>
        <w:sdtPr>
          <w:tag w:val="Sponsors"/>
          <w:id w:val="1589585889"/>
          <w:placeholder>
            <w:docPart w:val="990B7971C7BF4E61B0F7D95CC3225338"/>
          </w:placeholder>
          <w:text w:multiLine="1"/>
        </w:sdtPr>
        <w:sdtEndPr/>
        <w:sdtContent>
          <w:r w:rsidR="00242499">
            <w:t>Senator Hart</w:t>
          </w:r>
        </w:sdtContent>
      </w:sdt>
    </w:p>
    <w:p w14:paraId="4C369879" w14:textId="38FAA36B" w:rsidR="00E831B3" w:rsidRDefault="00CD36CF" w:rsidP="00CC1F3B">
      <w:pPr>
        <w:pStyle w:val="References"/>
      </w:pPr>
      <w:r>
        <w:t>[</w:t>
      </w:r>
      <w:sdt>
        <w:sdtPr>
          <w:tag w:val="References"/>
          <w:id w:val="-1043047873"/>
          <w:placeholder>
            <w:docPart w:val="6C91D86D920941019FC1F408F95C0189"/>
          </w:placeholder>
          <w:text w:multiLine="1"/>
        </w:sdtPr>
        <w:sdtEndPr/>
        <w:sdtContent>
          <w:r w:rsidR="00093AB0">
            <w:t xml:space="preserve">Introduced </w:t>
          </w:r>
          <w:r w:rsidR="00300537">
            <w:t>March 20, 2025</w:t>
          </w:r>
          <w:r w:rsidR="00093AB0">
            <w:t xml:space="preserve">; </w:t>
          </w:r>
          <w:r w:rsidR="009A77CE">
            <w:t>r</w:t>
          </w:r>
          <w:r w:rsidR="00093AB0">
            <w:t>eferred</w:t>
          </w:r>
          <w:r w:rsidR="00093AB0">
            <w:br/>
            <w:t xml:space="preserve">to the Committee on </w:t>
          </w:r>
          <w:r w:rsidR="00121430">
            <w:t>Natural Resources; and then to the Committee on Finance</w:t>
          </w:r>
        </w:sdtContent>
      </w:sdt>
      <w:r>
        <w:t>]</w:t>
      </w:r>
    </w:p>
    <w:p w14:paraId="6584264F" w14:textId="3956F68C" w:rsidR="00303684" w:rsidRDefault="0000526A" w:rsidP="00CC1F3B">
      <w:pPr>
        <w:pStyle w:val="TitleSection"/>
      </w:pPr>
      <w:r>
        <w:lastRenderedPageBreak/>
        <w:t>A BILL</w:t>
      </w:r>
      <w:r w:rsidR="004E19BB">
        <w:t xml:space="preserve"> to amend and reenact </w:t>
      </w:r>
      <w:bookmarkStart w:id="0" w:name="_Hlk190253175"/>
      <w:r w:rsidR="004E19BB">
        <w:t>§22-5-1</w:t>
      </w:r>
      <w:bookmarkEnd w:id="0"/>
      <w:r w:rsidR="004E19BB">
        <w:t xml:space="preserve"> of the Code of West Virginia, 1931,</w:t>
      </w:r>
      <w:r w:rsidR="00AC3CE4">
        <w:t xml:space="preserve"> </w:t>
      </w:r>
      <w:r w:rsidR="004E19BB">
        <w:t>as amended</w:t>
      </w:r>
      <w:r w:rsidR="00787C80">
        <w:t>;</w:t>
      </w:r>
      <w:r w:rsidR="004E19BB">
        <w:t xml:space="preserve"> </w:t>
      </w:r>
      <w:r w:rsidR="003F449F">
        <w:t xml:space="preserve">and to repeal </w:t>
      </w:r>
      <w:bookmarkStart w:id="1" w:name="_Hlk190253192"/>
      <w:r w:rsidR="003F449F">
        <w:t>§22-5-2,</w:t>
      </w:r>
      <w:bookmarkEnd w:id="1"/>
      <w:r w:rsidR="003F449F" w:rsidRPr="003F449F">
        <w:t xml:space="preserve"> </w:t>
      </w:r>
      <w:r w:rsidR="003F449F">
        <w:t>§22-5-3,</w:t>
      </w:r>
      <w:r w:rsidR="003F449F" w:rsidRPr="003F449F">
        <w:t xml:space="preserve"> </w:t>
      </w:r>
      <w:r w:rsidR="003F449F">
        <w:t>§22-5-4,</w:t>
      </w:r>
      <w:r w:rsidR="003F449F" w:rsidRPr="003F449F">
        <w:t xml:space="preserve"> </w:t>
      </w:r>
      <w:r w:rsidR="003F449F">
        <w:t>§22-5-5,</w:t>
      </w:r>
      <w:r w:rsidR="003F449F" w:rsidRPr="003F449F">
        <w:t xml:space="preserve"> </w:t>
      </w:r>
      <w:r w:rsidR="003F449F">
        <w:t>§22-5-6,</w:t>
      </w:r>
      <w:r w:rsidR="003F449F" w:rsidRPr="003F449F">
        <w:t xml:space="preserve"> </w:t>
      </w:r>
      <w:r w:rsidR="003F449F">
        <w:t>§22-5-7,</w:t>
      </w:r>
      <w:r w:rsidR="00AC3CE4">
        <w:t xml:space="preserve"> </w:t>
      </w:r>
      <w:r w:rsidR="00610D51">
        <w:t>§</w:t>
      </w:r>
      <w:r w:rsidR="003F449F">
        <w:t>22-5-8,</w:t>
      </w:r>
      <w:r w:rsidR="003F449F" w:rsidRPr="003F449F">
        <w:t xml:space="preserve"> </w:t>
      </w:r>
      <w:r w:rsidR="003F449F">
        <w:t>§22-5-9,</w:t>
      </w:r>
      <w:r w:rsidR="003F449F" w:rsidRPr="003F449F">
        <w:t xml:space="preserve"> </w:t>
      </w:r>
      <w:r w:rsidR="003F449F">
        <w:t>§22-5-10,</w:t>
      </w:r>
      <w:r w:rsidR="003F449F" w:rsidRPr="003F449F">
        <w:t xml:space="preserve"> </w:t>
      </w:r>
      <w:r w:rsidR="003F449F">
        <w:t>§22-5-11,</w:t>
      </w:r>
      <w:r w:rsidR="003F449F" w:rsidRPr="003F449F">
        <w:t xml:space="preserve"> </w:t>
      </w:r>
      <w:r w:rsidR="003F449F">
        <w:t>§22-5-11a,</w:t>
      </w:r>
      <w:r w:rsidR="003F449F" w:rsidRPr="003F449F">
        <w:t xml:space="preserve"> </w:t>
      </w:r>
      <w:r w:rsidR="003F449F">
        <w:t>§22-5-11b,</w:t>
      </w:r>
      <w:r w:rsidR="003F449F" w:rsidRPr="003F449F">
        <w:t xml:space="preserve"> </w:t>
      </w:r>
      <w:r w:rsidR="003F449F">
        <w:t>§22-5-11c,</w:t>
      </w:r>
      <w:r w:rsidR="003F449F" w:rsidRPr="003F449F">
        <w:t xml:space="preserve"> </w:t>
      </w:r>
      <w:r w:rsidR="003F449F">
        <w:t>§22-5-12,</w:t>
      </w:r>
      <w:r w:rsidR="003F449F" w:rsidRPr="003F449F">
        <w:t xml:space="preserve"> </w:t>
      </w:r>
      <w:r w:rsidR="003F449F">
        <w:t>§22-5-13,</w:t>
      </w:r>
      <w:r w:rsidR="003F449F" w:rsidRPr="003F449F">
        <w:t xml:space="preserve"> </w:t>
      </w:r>
      <w:r w:rsidR="003F449F">
        <w:t>§22-5-14,</w:t>
      </w:r>
      <w:r w:rsidR="003F449F" w:rsidRPr="003F449F">
        <w:t xml:space="preserve"> </w:t>
      </w:r>
      <w:r w:rsidR="003F449F">
        <w:t>§22-5-15,</w:t>
      </w:r>
      <w:r w:rsidR="003F449F" w:rsidRPr="003F449F">
        <w:t xml:space="preserve"> </w:t>
      </w:r>
      <w:r w:rsidR="003F449F">
        <w:t>§22-5-16,</w:t>
      </w:r>
      <w:r w:rsidR="003F449F" w:rsidRPr="003F449F">
        <w:t xml:space="preserve"> </w:t>
      </w:r>
      <w:r w:rsidR="003F449F">
        <w:t>§22-5-17,</w:t>
      </w:r>
      <w:r w:rsidR="003F449F" w:rsidRPr="003F449F">
        <w:t xml:space="preserve"> </w:t>
      </w:r>
      <w:r w:rsidR="003F449F">
        <w:t>§22-5-18,</w:t>
      </w:r>
      <w:r w:rsidR="003F449F" w:rsidRPr="003F449F">
        <w:t xml:space="preserve"> </w:t>
      </w:r>
      <w:r w:rsidR="003F449F">
        <w:t>§22-5-19,</w:t>
      </w:r>
      <w:r w:rsidR="00AC3CE4">
        <w:t xml:space="preserve"> </w:t>
      </w:r>
      <w:r w:rsidR="003F449F">
        <w:t>and §</w:t>
      </w:r>
      <w:r w:rsidR="003F449F" w:rsidRPr="00EB4AEA">
        <w:rPr>
          <w:color w:val="auto"/>
        </w:rPr>
        <w:t xml:space="preserve">22-5-20, relating </w:t>
      </w:r>
      <w:bookmarkStart w:id="2" w:name="_Hlk190254492"/>
      <w:r w:rsidR="003F449F">
        <w:t>to</w:t>
      </w:r>
      <w:r w:rsidR="00913969">
        <w:t xml:space="preserve"> abolishing the provisions in §22-5-1 </w:t>
      </w:r>
      <w:r w:rsidR="00913969">
        <w:rPr>
          <w:i/>
          <w:iCs/>
        </w:rPr>
        <w:t>et seq.</w:t>
      </w:r>
      <w:r w:rsidR="00913969">
        <w:t xml:space="preserve">, Air Pollution Control </w:t>
      </w:r>
      <w:r w:rsidR="00BA53B9">
        <w:t xml:space="preserve">in </w:t>
      </w:r>
      <w:r w:rsidR="00736E82" w:rsidRPr="00EB4AEA">
        <w:rPr>
          <w:color w:val="auto"/>
        </w:rPr>
        <w:t xml:space="preserve">the </w:t>
      </w:r>
      <w:r w:rsidR="00BA53B9">
        <w:t xml:space="preserve">code </w:t>
      </w:r>
      <w:r w:rsidR="00913969">
        <w:t>and in lieu thereof,</w:t>
      </w:r>
      <w:r w:rsidR="00AC3CE4">
        <w:t xml:space="preserve"> </w:t>
      </w:r>
      <w:r w:rsidR="00913969">
        <w:t>establishing</w:t>
      </w:r>
      <w:r w:rsidR="003F449F">
        <w:t xml:space="preserve"> the Fueling Modern Life Act</w:t>
      </w:r>
      <w:r w:rsidR="00913969">
        <w:t xml:space="preserve">; </w:t>
      </w:r>
      <w:r w:rsidR="00BA53B9">
        <w:t xml:space="preserve">stating </w:t>
      </w:r>
      <w:r w:rsidR="002253AE">
        <w:t>l</w:t>
      </w:r>
      <w:r w:rsidR="00BA53B9">
        <w:t>egislative</w:t>
      </w:r>
      <w:r w:rsidR="00913969">
        <w:t xml:space="preserve"> findings</w:t>
      </w:r>
      <w:r w:rsidR="00787C80">
        <w:t>;</w:t>
      </w:r>
      <w:r w:rsidR="00913969">
        <w:t xml:space="preserve"> and </w:t>
      </w:r>
      <w:r w:rsidR="00BA53B9">
        <w:t>establishing state policy relating to carbon dioxide.</w:t>
      </w:r>
      <w:r w:rsidR="00913969">
        <w:t xml:space="preserve"> </w:t>
      </w:r>
    </w:p>
    <w:bookmarkEnd w:id="2"/>
    <w:p w14:paraId="3C905FBA" w14:textId="63B8C60C" w:rsidR="003C6034" w:rsidRDefault="00303684" w:rsidP="00CC1F3B">
      <w:pPr>
        <w:pStyle w:val="EnactingClause"/>
        <w:sectPr w:rsidR="003C6034" w:rsidSect="004E19B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2C5B24F7" w14:textId="51262289" w:rsidR="004E19BB" w:rsidRDefault="004E19BB" w:rsidP="005215E3">
      <w:pPr>
        <w:pStyle w:val="ArticleHeading"/>
        <w:ind w:left="0" w:firstLine="0"/>
        <w:sectPr w:rsidR="004E19BB" w:rsidSect="004E19BB">
          <w:type w:val="continuous"/>
          <w:pgSz w:w="12240" w:h="15840" w:code="1"/>
          <w:pgMar w:top="1440" w:right="1440" w:bottom="1440" w:left="1440" w:header="720" w:footer="720" w:gutter="0"/>
          <w:lnNumType w:countBy="1" w:restart="newSection"/>
          <w:cols w:space="720"/>
          <w:titlePg/>
          <w:docGrid w:linePitch="360"/>
        </w:sectPr>
      </w:pPr>
      <w:r>
        <w:t xml:space="preserve">ARTICLE 5. </w:t>
      </w:r>
      <w:r w:rsidRPr="00390580">
        <w:rPr>
          <w:strike/>
        </w:rPr>
        <w:t>AIR POLLUTION CONTROL</w:t>
      </w:r>
      <w:r w:rsidR="00390580">
        <w:t xml:space="preserve"> </w:t>
      </w:r>
      <w:r w:rsidR="00390580">
        <w:rPr>
          <w:u w:val="single"/>
        </w:rPr>
        <w:t>fueling modern life act</w:t>
      </w:r>
      <w:r>
        <w:t>.</w:t>
      </w:r>
    </w:p>
    <w:p w14:paraId="423FD0F4" w14:textId="65441C28" w:rsidR="00390580" w:rsidRPr="00163BB7" w:rsidRDefault="004E19BB" w:rsidP="00390580">
      <w:pPr>
        <w:pStyle w:val="SectionHeading"/>
      </w:pPr>
      <w:r>
        <w:t xml:space="preserve">§22-5-1. </w:t>
      </w:r>
      <w:r w:rsidRPr="00390580">
        <w:rPr>
          <w:strike/>
        </w:rPr>
        <w:t>Declaration of policy and purpose</w:t>
      </w:r>
      <w:r w:rsidR="00390580">
        <w:rPr>
          <w:strike/>
        </w:rPr>
        <w:t xml:space="preserve"> </w:t>
      </w:r>
      <w:r w:rsidR="00390580" w:rsidRPr="00163BB7">
        <w:rPr>
          <w:bCs/>
          <w:u w:val="single"/>
        </w:rPr>
        <w:t>Carbon dioxide; beneficial treatment; state policy</w:t>
      </w:r>
      <w:r w:rsidR="00390580" w:rsidRPr="00163BB7">
        <w:rPr>
          <w:bCs/>
        </w:rPr>
        <w:t xml:space="preserve">. </w:t>
      </w:r>
    </w:p>
    <w:p w14:paraId="014FA167" w14:textId="77777777" w:rsidR="004E19BB" w:rsidRPr="005215E3" w:rsidRDefault="004E19BB" w:rsidP="00A05E4C">
      <w:pPr>
        <w:pStyle w:val="SectionBody"/>
        <w:rPr>
          <w:strike/>
        </w:rPr>
      </w:pPr>
      <w:r w:rsidRPr="005215E3">
        <w:rPr>
          <w:strike/>
        </w:rPr>
        <w:t>It is hereby declared to be the public policy of this state and the purpose of this article to achieve and maintain such levels of air quality as will protect human health and safety, and to the greatest degree practicable, prevent injury to plant and animal life and property, foster the comfort and convenience of the people, promote the economic and social development of this state and facilitate the enjoyment of the natural attractions of this state.</w:t>
      </w:r>
    </w:p>
    <w:p w14:paraId="66EF928E" w14:textId="77777777" w:rsidR="004E19BB" w:rsidRPr="005215E3" w:rsidRDefault="004E19BB" w:rsidP="00A05E4C">
      <w:pPr>
        <w:pStyle w:val="SectionBody"/>
        <w:rPr>
          <w:strike/>
        </w:rPr>
      </w:pPr>
      <w:r w:rsidRPr="005215E3">
        <w:rPr>
          <w:strike/>
        </w:rPr>
        <w:t>To these ends it is the purpose of this article to provide for a coordinated statewide program of air pollution prevention, abatement and control; to facilitate cooperation across jurisdictional lines in dealing with problems of air pollution not confined within single jurisdictions; to assure the economic competitiveness of the state by providing for the timely processing of permit applications and other authorizations under this article; and to provide a framework within which all values may be balanced in the public interest.</w:t>
      </w:r>
    </w:p>
    <w:p w14:paraId="6B17101E" w14:textId="77777777" w:rsidR="004E19BB" w:rsidRDefault="004E19BB" w:rsidP="00A05E4C">
      <w:pPr>
        <w:pStyle w:val="SectionBody"/>
        <w:rPr>
          <w:strike/>
        </w:rPr>
      </w:pPr>
      <w:r w:rsidRPr="005215E3">
        <w:rPr>
          <w:strike/>
        </w:rPr>
        <w:t>Further, it is the public policy of this state to fulfill its primary responsibility for assuring air quality pursuant to the Federal Clean Air Act, as amended.</w:t>
      </w:r>
    </w:p>
    <w:p w14:paraId="5931F915" w14:textId="0A9170A9" w:rsidR="00163BB7" w:rsidRPr="00390580" w:rsidRDefault="00163BB7" w:rsidP="00390580">
      <w:pPr>
        <w:pStyle w:val="SectionBody"/>
        <w:rPr>
          <w:u w:val="single"/>
        </w:rPr>
      </w:pPr>
      <w:r w:rsidRPr="00390580">
        <w:rPr>
          <w:u w:val="single"/>
        </w:rPr>
        <w:t xml:space="preserve">(a)  The </w:t>
      </w:r>
      <w:r w:rsidR="003F449F">
        <w:rPr>
          <w:u w:val="single"/>
        </w:rPr>
        <w:t>L</w:t>
      </w:r>
      <w:r w:rsidRPr="00390580">
        <w:rPr>
          <w:u w:val="single"/>
        </w:rPr>
        <w:t>egislature finds that:</w:t>
      </w:r>
    </w:p>
    <w:p w14:paraId="6D2D85B3" w14:textId="15902896" w:rsidR="00163BB7" w:rsidRPr="00163BB7" w:rsidRDefault="00163BB7" w:rsidP="00163BB7">
      <w:pPr>
        <w:pStyle w:val="SectionBody"/>
        <w:rPr>
          <w:u w:val="single"/>
        </w:rPr>
      </w:pPr>
      <w:r w:rsidRPr="00163BB7">
        <w:rPr>
          <w:u w:val="single"/>
        </w:rPr>
        <w:t>(</w:t>
      </w:r>
      <w:r w:rsidR="00390580">
        <w:rPr>
          <w:u w:val="single"/>
        </w:rPr>
        <w:t>1</w:t>
      </w:r>
      <w:r w:rsidRPr="00163BB7">
        <w:rPr>
          <w:u w:val="single"/>
        </w:rPr>
        <w:t xml:space="preserve">) Carbon dioxide is a foundational nutrient necessary for all life on earth. Plants need </w:t>
      </w:r>
      <w:r w:rsidRPr="00163BB7">
        <w:rPr>
          <w:u w:val="single"/>
        </w:rPr>
        <w:lastRenderedPageBreak/>
        <w:t xml:space="preserve">carbon dioxide along with sunlight, water and nutrients to prosper. The more carbon dioxide available for this, the better life can flourish; </w:t>
      </w:r>
    </w:p>
    <w:p w14:paraId="066F1386" w14:textId="58568D36" w:rsidR="00163BB7" w:rsidRPr="00163BB7" w:rsidRDefault="00163BB7" w:rsidP="00163BB7">
      <w:pPr>
        <w:pStyle w:val="SectionBody"/>
        <w:rPr>
          <w:u w:val="single"/>
        </w:rPr>
      </w:pPr>
      <w:r w:rsidRPr="00163BB7">
        <w:rPr>
          <w:u w:val="single"/>
        </w:rPr>
        <w:t>(</w:t>
      </w:r>
      <w:r w:rsidR="00390580">
        <w:rPr>
          <w:u w:val="single"/>
        </w:rPr>
        <w:t>2</w:t>
      </w:r>
      <w:r w:rsidRPr="00163BB7">
        <w:rPr>
          <w:u w:val="single"/>
        </w:rPr>
        <w:t xml:space="preserve">) The carbon cycle, where carbon dioxide is reused and transferred between the atmosphere and organisms on earth, is a biological necessity for life on earth; </w:t>
      </w:r>
    </w:p>
    <w:p w14:paraId="6E4CB9F1" w14:textId="7A3218BA" w:rsidR="00163BB7" w:rsidRPr="00163BB7" w:rsidRDefault="00163BB7" w:rsidP="00163BB7">
      <w:pPr>
        <w:pStyle w:val="SectionBody"/>
        <w:rPr>
          <w:u w:val="single"/>
        </w:rPr>
      </w:pPr>
      <w:r w:rsidRPr="00163BB7">
        <w:rPr>
          <w:u w:val="single"/>
        </w:rPr>
        <w:t>(</w:t>
      </w:r>
      <w:r w:rsidR="00390580">
        <w:rPr>
          <w:u w:val="single"/>
        </w:rPr>
        <w:t>3</w:t>
      </w:r>
      <w:r w:rsidRPr="00163BB7">
        <w:rPr>
          <w:u w:val="single"/>
        </w:rPr>
        <w:t xml:space="preserve">) Agricultural production worldwide is outpacing population growth and breaking production records primarily due to increasing atmospheric carbon dioxide; </w:t>
      </w:r>
    </w:p>
    <w:p w14:paraId="10865095" w14:textId="0BEA491D" w:rsidR="00163BB7" w:rsidRPr="00163BB7" w:rsidRDefault="00163BB7" w:rsidP="00163BB7">
      <w:pPr>
        <w:pStyle w:val="SectionBody"/>
        <w:rPr>
          <w:u w:val="single"/>
        </w:rPr>
      </w:pPr>
      <w:r w:rsidRPr="00163BB7">
        <w:rPr>
          <w:u w:val="single"/>
        </w:rPr>
        <w:t>(</w:t>
      </w:r>
      <w:r w:rsidR="00390580">
        <w:rPr>
          <w:u w:val="single"/>
        </w:rPr>
        <w:t>4</w:t>
      </w:r>
      <w:r w:rsidRPr="00163BB7">
        <w:rPr>
          <w:u w:val="single"/>
        </w:rPr>
        <w:t xml:space="preserve">) More carbon dioxide allows plants to better resist drought by using water more efficiently; </w:t>
      </w:r>
    </w:p>
    <w:p w14:paraId="0BCE2BB0" w14:textId="124E3616" w:rsidR="00163BB7" w:rsidRPr="00163BB7" w:rsidRDefault="00163BB7" w:rsidP="00163BB7">
      <w:pPr>
        <w:pStyle w:val="SectionBody"/>
        <w:rPr>
          <w:u w:val="single"/>
        </w:rPr>
      </w:pPr>
      <w:r w:rsidRPr="00163BB7">
        <w:rPr>
          <w:u w:val="single"/>
        </w:rPr>
        <w:t>(</w:t>
      </w:r>
      <w:r w:rsidR="00390580">
        <w:rPr>
          <w:u w:val="single"/>
        </w:rPr>
        <w:t>5</w:t>
      </w:r>
      <w:r w:rsidRPr="00163BB7">
        <w:rPr>
          <w:u w:val="single"/>
        </w:rPr>
        <w:t xml:space="preserve">) The national aeronautics and space administration has confirmed that global vegetation is increasing from the near-polar regions to the equator. The largest contributor to this greening of the earth is increasing carbon dioxide; </w:t>
      </w:r>
    </w:p>
    <w:p w14:paraId="7F6EC451" w14:textId="5013C5E3" w:rsidR="00163BB7" w:rsidRPr="00163BB7" w:rsidRDefault="00163BB7" w:rsidP="00163BB7">
      <w:pPr>
        <w:pStyle w:val="SectionBody"/>
        <w:rPr>
          <w:u w:val="single"/>
        </w:rPr>
      </w:pPr>
      <w:r w:rsidRPr="00163BB7">
        <w:rPr>
          <w:u w:val="single"/>
        </w:rPr>
        <w:t>(</w:t>
      </w:r>
      <w:r w:rsidR="00390580">
        <w:rPr>
          <w:u w:val="single"/>
        </w:rPr>
        <w:t>6</w:t>
      </w:r>
      <w:r w:rsidRPr="00163BB7">
        <w:rPr>
          <w:u w:val="single"/>
        </w:rPr>
        <w:t xml:space="preserve">) Carbon dioxide levels are currently at approximately four hundred twenty (420) parts per million, which is at near-historically low concentrations. The current carbon dioxide levels are one-sixth (1/6) of the average of two thousand six hundred (2,600) parts per million over geologic time; </w:t>
      </w:r>
    </w:p>
    <w:p w14:paraId="576E5F45" w14:textId="6920E6CD" w:rsidR="00163BB7" w:rsidRPr="00163BB7" w:rsidRDefault="00163BB7" w:rsidP="00163BB7">
      <w:pPr>
        <w:pStyle w:val="SectionBody"/>
        <w:rPr>
          <w:u w:val="single"/>
        </w:rPr>
      </w:pPr>
      <w:r w:rsidRPr="00163BB7">
        <w:rPr>
          <w:u w:val="single"/>
        </w:rPr>
        <w:t>(</w:t>
      </w:r>
      <w:r w:rsidR="00390580">
        <w:rPr>
          <w:u w:val="single"/>
        </w:rPr>
        <w:t>7</w:t>
      </w:r>
      <w:r w:rsidRPr="00163BB7">
        <w:rPr>
          <w:u w:val="single"/>
        </w:rPr>
        <w:t>) It is estimated that carbon dioxide levels need to exceed one hundred fifty</w:t>
      </w:r>
      <w:r w:rsidR="005B7D65">
        <w:rPr>
          <w:u w:val="single"/>
        </w:rPr>
        <w:t xml:space="preserve"> </w:t>
      </w:r>
      <w:r w:rsidRPr="00163BB7">
        <w:rPr>
          <w:u w:val="single"/>
        </w:rPr>
        <w:t>(150)</w:t>
      </w:r>
      <w:r w:rsidR="005B7D65">
        <w:rPr>
          <w:u w:val="single"/>
        </w:rPr>
        <w:t xml:space="preserve"> </w:t>
      </w:r>
      <w:r w:rsidRPr="00163BB7">
        <w:rPr>
          <w:u w:val="single"/>
        </w:rPr>
        <w:t xml:space="preserve">parts per million to ensure the survival of plant life on earth; </w:t>
      </w:r>
    </w:p>
    <w:p w14:paraId="4049C00B" w14:textId="6CD6F0DF" w:rsidR="00163BB7" w:rsidRPr="00163BB7" w:rsidRDefault="00163BB7" w:rsidP="00163BB7">
      <w:pPr>
        <w:pStyle w:val="SectionBody"/>
        <w:rPr>
          <w:u w:val="single"/>
        </w:rPr>
      </w:pPr>
      <w:r w:rsidRPr="00163BB7">
        <w:rPr>
          <w:u w:val="single"/>
        </w:rPr>
        <w:t>(</w:t>
      </w:r>
      <w:r w:rsidR="00390580">
        <w:rPr>
          <w:u w:val="single"/>
        </w:rPr>
        <w:t>8</w:t>
      </w:r>
      <w:r w:rsidRPr="00163BB7">
        <w:rPr>
          <w:u w:val="single"/>
        </w:rPr>
        <w:t>) The earth needs carbon dioxide to support life and to increase plant yields, both of which will contribute to the health and prosperity of all West Virginia citizens</w:t>
      </w:r>
      <w:r w:rsidR="00390580">
        <w:rPr>
          <w:u w:val="single"/>
        </w:rPr>
        <w:t>; and</w:t>
      </w:r>
      <w:r w:rsidRPr="00163BB7">
        <w:rPr>
          <w:u w:val="single"/>
        </w:rPr>
        <w:t xml:space="preserve"> </w:t>
      </w:r>
    </w:p>
    <w:p w14:paraId="68594800" w14:textId="0EAD4B21" w:rsidR="00163BB7" w:rsidRPr="00163BB7" w:rsidRDefault="00163BB7" w:rsidP="00163BB7">
      <w:pPr>
        <w:pStyle w:val="SectionBody"/>
        <w:rPr>
          <w:u w:val="single"/>
        </w:rPr>
      </w:pPr>
      <w:r w:rsidRPr="00163BB7">
        <w:rPr>
          <w:u w:val="single"/>
        </w:rPr>
        <w:t>(</w:t>
      </w:r>
      <w:r w:rsidR="00390580">
        <w:rPr>
          <w:u w:val="single"/>
        </w:rPr>
        <w:t>9</w:t>
      </w:r>
      <w:r w:rsidRPr="00163BB7">
        <w:rPr>
          <w:u w:val="single"/>
        </w:rPr>
        <w:t>) Restrictions on carbon dioxide released into the atmosphere through human activity unnecessarily restrict availability of this critical nutrient to living things in diverse ecosystems, but also places arbitrary limits on economic activity and human flourishing.</w:t>
      </w:r>
    </w:p>
    <w:p w14:paraId="442C1851" w14:textId="77777777" w:rsidR="00163BB7" w:rsidRPr="00390580" w:rsidRDefault="00163BB7" w:rsidP="00390580">
      <w:pPr>
        <w:pStyle w:val="SectionBody"/>
        <w:rPr>
          <w:u w:val="single"/>
        </w:rPr>
      </w:pPr>
      <w:r w:rsidRPr="00390580">
        <w:rPr>
          <w:u w:val="single"/>
        </w:rPr>
        <w:t xml:space="preserve">(b) It is the policy of the state of West Virginia that: </w:t>
      </w:r>
    </w:p>
    <w:p w14:paraId="6AADBFFA" w14:textId="30FFB833" w:rsidR="00163BB7" w:rsidRPr="00163BB7" w:rsidRDefault="00163BB7" w:rsidP="00163BB7">
      <w:pPr>
        <w:pStyle w:val="SectionBody"/>
        <w:rPr>
          <w:u w:val="single"/>
        </w:rPr>
      </w:pPr>
      <w:r w:rsidRPr="00163BB7">
        <w:rPr>
          <w:u w:val="single"/>
        </w:rPr>
        <w:t>(</w:t>
      </w:r>
      <w:r w:rsidR="00390580">
        <w:rPr>
          <w:u w:val="single"/>
        </w:rPr>
        <w:t>1</w:t>
      </w:r>
      <w:r w:rsidRPr="00163BB7">
        <w:rPr>
          <w:u w:val="single"/>
        </w:rPr>
        <w:t xml:space="preserve">) Carbon dioxide is a foundational nutrient necessary for life on earth as well as human advancement; </w:t>
      </w:r>
    </w:p>
    <w:p w14:paraId="26AAD0E2" w14:textId="37280717" w:rsidR="00163BB7" w:rsidRPr="00163BB7" w:rsidRDefault="00163BB7" w:rsidP="00163BB7">
      <w:pPr>
        <w:pStyle w:val="SectionBody"/>
        <w:rPr>
          <w:u w:val="single"/>
        </w:rPr>
      </w:pPr>
      <w:r w:rsidRPr="00163BB7">
        <w:rPr>
          <w:u w:val="single"/>
        </w:rPr>
        <w:t>(</w:t>
      </w:r>
      <w:r w:rsidR="00390580">
        <w:rPr>
          <w:u w:val="single"/>
        </w:rPr>
        <w:t>2</w:t>
      </w:r>
      <w:r w:rsidRPr="00163BB7">
        <w:rPr>
          <w:u w:val="single"/>
        </w:rPr>
        <w:t xml:space="preserve">) Carbon dioxide shall not be designated or treated as a pollutant or contaminant; </w:t>
      </w:r>
    </w:p>
    <w:p w14:paraId="021C39A2" w14:textId="707EB66B" w:rsidR="00163BB7" w:rsidRPr="00163BB7" w:rsidRDefault="00163BB7" w:rsidP="00163BB7">
      <w:pPr>
        <w:pStyle w:val="SectionBody"/>
      </w:pPr>
      <w:r w:rsidRPr="00163BB7">
        <w:rPr>
          <w:u w:val="single"/>
        </w:rPr>
        <w:lastRenderedPageBreak/>
        <w:t>(</w:t>
      </w:r>
      <w:r w:rsidR="00390580">
        <w:rPr>
          <w:u w:val="single"/>
        </w:rPr>
        <w:t>3</w:t>
      </w:r>
      <w:r w:rsidRPr="00163BB7">
        <w:rPr>
          <w:u w:val="single"/>
        </w:rPr>
        <w:t>) The state of West Virginia shall not pursue any targets or measures that support the reduction or elimination of carbon dioxide, including any "net-zero" targets</w:t>
      </w:r>
      <w:r w:rsidR="00390580">
        <w:rPr>
          <w:u w:val="single"/>
        </w:rPr>
        <w:t>; and</w:t>
      </w:r>
      <w:r w:rsidRPr="00163BB7">
        <w:t xml:space="preserve"> </w:t>
      </w:r>
    </w:p>
    <w:p w14:paraId="0FDBB2ED" w14:textId="34B421FD" w:rsidR="00163BB7" w:rsidRPr="00163BB7" w:rsidRDefault="00163BB7" w:rsidP="00163BB7">
      <w:pPr>
        <w:pStyle w:val="SectionBody"/>
        <w:rPr>
          <w:u w:val="single"/>
        </w:rPr>
      </w:pPr>
      <w:r w:rsidRPr="00163BB7">
        <w:rPr>
          <w:u w:val="single"/>
        </w:rPr>
        <w:t>(</w:t>
      </w:r>
      <w:r w:rsidR="00390580">
        <w:rPr>
          <w:u w:val="single"/>
        </w:rPr>
        <w:t>4</w:t>
      </w:r>
      <w:r w:rsidRPr="00163BB7">
        <w:rPr>
          <w:u w:val="single"/>
        </w:rPr>
        <w:t xml:space="preserve">) The state of West Virginia shall encourage and fully support the utilization of carbon-based fuels including coal, oil, and natural gas for generation of electricity, motor fuels, and other uses necessary to supporting modern life which the market shall demand. </w:t>
      </w:r>
    </w:p>
    <w:p w14:paraId="0FD63CE3" w14:textId="77777777" w:rsidR="00163BB7" w:rsidRDefault="00163BB7" w:rsidP="00A05E4C">
      <w:pPr>
        <w:pStyle w:val="SectionBody"/>
        <w:sectPr w:rsidR="00163BB7" w:rsidSect="004E19BB">
          <w:type w:val="continuous"/>
          <w:pgSz w:w="12240" w:h="15840" w:code="1"/>
          <w:pgMar w:top="1440" w:right="1440" w:bottom="1440" w:left="1440" w:header="720" w:footer="720" w:gutter="0"/>
          <w:lnNumType w:countBy="1" w:restart="newSection"/>
          <w:cols w:space="720"/>
          <w:titlePg/>
          <w:docGrid w:linePitch="360"/>
        </w:sectPr>
      </w:pPr>
    </w:p>
    <w:p w14:paraId="590F8849" w14:textId="77777777" w:rsidR="004E19BB" w:rsidRPr="00D77514" w:rsidRDefault="004E19BB" w:rsidP="00052691">
      <w:pPr>
        <w:pStyle w:val="SectionHeading"/>
      </w:pPr>
      <w:r w:rsidRPr="00D77514">
        <w:t>§22-5-2. Definitions.</w:t>
      </w:r>
    </w:p>
    <w:p w14:paraId="473BCCE7" w14:textId="77777777" w:rsidR="00B122EB" w:rsidRDefault="00B122EB" w:rsidP="00052691">
      <w:pPr>
        <w:pStyle w:val="SectionBody"/>
      </w:pPr>
      <w:bookmarkStart w:id="3" w:name="_Hlk190252284"/>
      <w:r>
        <w:t>[Repealed.]</w:t>
      </w:r>
      <w:bookmarkEnd w:id="3"/>
    </w:p>
    <w:p w14:paraId="1333D4B5" w14:textId="77777777" w:rsidR="00E416CC" w:rsidRDefault="004E19BB" w:rsidP="00B049CC">
      <w:pPr>
        <w:pStyle w:val="SectionHeading"/>
        <w:sectPr w:rsidR="00E416CC" w:rsidSect="004E19BB">
          <w:type w:val="continuous"/>
          <w:pgSz w:w="12240" w:h="15840" w:code="1"/>
          <w:pgMar w:top="1440" w:right="1440" w:bottom="1440" w:left="1440" w:header="720" w:footer="720" w:gutter="0"/>
          <w:lnNumType w:countBy="1" w:restart="newSection"/>
          <w:cols w:space="720"/>
          <w:titlePg/>
          <w:docGrid w:linePitch="360"/>
        </w:sectPr>
      </w:pPr>
      <w:r>
        <w:t>§22-5-3. Causing statutory pollution unlawful; article not to provide persons with additional legal remedies.</w:t>
      </w:r>
    </w:p>
    <w:p w14:paraId="78BEFEF6" w14:textId="36486C0C" w:rsidR="004E19BB" w:rsidRDefault="00390580" w:rsidP="00B049CC">
      <w:pPr>
        <w:pStyle w:val="SectionBody"/>
      </w:pPr>
      <w:r>
        <w:t xml:space="preserve">[Repealed.] </w:t>
      </w:r>
    </w:p>
    <w:p w14:paraId="02C324FB" w14:textId="77777777" w:rsidR="004E19BB" w:rsidRPr="00D77514" w:rsidRDefault="004E19BB" w:rsidP="00D61492">
      <w:pPr>
        <w:pStyle w:val="SectionHeading"/>
      </w:pPr>
      <w:bookmarkStart w:id="4" w:name="_Hlk65834438"/>
      <w:r w:rsidRPr="00D77514">
        <w:t>§22-5-4</w:t>
      </w:r>
      <w:bookmarkEnd w:id="4"/>
      <w:r w:rsidRPr="00D77514">
        <w:t>. Powers and duties of director; and legal services; rules.</w:t>
      </w:r>
    </w:p>
    <w:p w14:paraId="136E6915" w14:textId="77777777" w:rsidR="004E19BB" w:rsidRDefault="004E19BB" w:rsidP="00D61492">
      <w:pPr>
        <w:pStyle w:val="SectionBody"/>
        <w:sectPr w:rsidR="004E19BB" w:rsidSect="004E19BB">
          <w:type w:val="continuous"/>
          <w:pgSz w:w="12240" w:h="15840" w:code="1"/>
          <w:pgMar w:top="1440" w:right="1440" w:bottom="1440" w:left="1440" w:header="720" w:footer="720" w:gutter="0"/>
          <w:lnNumType w:countBy="1" w:restart="newSection"/>
          <w:cols w:space="720"/>
          <w:titlePg/>
          <w:docGrid w:linePitch="360"/>
        </w:sectPr>
      </w:pPr>
    </w:p>
    <w:p w14:paraId="08BDD590" w14:textId="3A37BF35" w:rsidR="004E19BB" w:rsidRPr="00F21B83" w:rsidRDefault="00390580" w:rsidP="00390580">
      <w:pPr>
        <w:pStyle w:val="SectionBody"/>
      </w:pPr>
      <w:r>
        <w:t>[Repealed.]</w:t>
      </w:r>
      <w:r w:rsidRPr="00D77514">
        <w:t xml:space="preserve"> </w:t>
      </w:r>
    </w:p>
    <w:p w14:paraId="1C2D925D" w14:textId="77777777" w:rsidR="004E19BB" w:rsidRDefault="004E19BB" w:rsidP="007E7DD1">
      <w:pPr>
        <w:pStyle w:val="SectionHeading"/>
      </w:pPr>
      <w:r>
        <w:t>§22-5-5. Issuance of cease and desist orders by director; service; permit suspension, modification and revocation; appeals to board.</w:t>
      </w:r>
    </w:p>
    <w:p w14:paraId="57A1824E" w14:textId="77777777" w:rsidR="00761576" w:rsidRDefault="00761576" w:rsidP="00390580">
      <w:pPr>
        <w:pStyle w:val="SectionBody"/>
        <w:sectPr w:rsidR="00761576" w:rsidSect="004E19BB">
          <w:type w:val="continuous"/>
          <w:pgSz w:w="12240" w:h="15840" w:code="1"/>
          <w:pgMar w:top="1440" w:right="1440" w:bottom="1440" w:left="1440" w:header="720" w:footer="720" w:gutter="0"/>
          <w:lnNumType w:countBy="1" w:restart="newSection"/>
          <w:cols w:space="720"/>
          <w:titlePg/>
          <w:docGrid w:linePitch="360"/>
        </w:sectPr>
      </w:pPr>
    </w:p>
    <w:p w14:paraId="2BEE8957" w14:textId="0D8E1FFA" w:rsidR="004E19BB" w:rsidRDefault="00390580" w:rsidP="00390580">
      <w:pPr>
        <w:pStyle w:val="SectionBody"/>
      </w:pPr>
      <w:r>
        <w:t>[Repealed.]</w:t>
      </w:r>
    </w:p>
    <w:p w14:paraId="1FC9652C" w14:textId="77777777" w:rsidR="004E19BB" w:rsidRDefault="004E19BB" w:rsidP="00971B6E">
      <w:pPr>
        <w:pStyle w:val="SectionHeading"/>
      </w:pPr>
      <w:r>
        <w:t>§22-5-6. Penalties; recovery and disposition; duties of prosecuting attorneys.</w:t>
      </w:r>
    </w:p>
    <w:p w14:paraId="27D8B7FF" w14:textId="77777777" w:rsidR="00761576" w:rsidRDefault="00761576" w:rsidP="00390580">
      <w:pPr>
        <w:pStyle w:val="SectionBody"/>
        <w:sectPr w:rsidR="00761576" w:rsidSect="004E19BB">
          <w:type w:val="continuous"/>
          <w:pgSz w:w="12240" w:h="15840" w:code="1"/>
          <w:pgMar w:top="1440" w:right="1440" w:bottom="1440" w:left="1440" w:header="720" w:footer="720" w:gutter="0"/>
          <w:lnNumType w:countBy="1" w:restart="newSection"/>
          <w:cols w:space="720"/>
          <w:titlePg/>
          <w:docGrid w:linePitch="360"/>
        </w:sectPr>
      </w:pPr>
    </w:p>
    <w:p w14:paraId="442B8F71" w14:textId="7BD3AD02" w:rsidR="004E19BB" w:rsidRDefault="00390580" w:rsidP="00390580">
      <w:pPr>
        <w:pStyle w:val="SectionBody"/>
      </w:pPr>
      <w:r>
        <w:t xml:space="preserve">[Repealed.] </w:t>
      </w:r>
    </w:p>
    <w:p w14:paraId="1A6E1AB8" w14:textId="77777777" w:rsidR="004E19BB" w:rsidRDefault="004E19BB" w:rsidP="008602B0">
      <w:pPr>
        <w:pStyle w:val="SectionHeading"/>
      </w:pPr>
      <w:r>
        <w:t>§22-5-7. Applications for injunctive relief.</w:t>
      </w:r>
    </w:p>
    <w:p w14:paraId="2895CB4A" w14:textId="77777777" w:rsidR="00761576" w:rsidRDefault="00761576" w:rsidP="00761576">
      <w:pPr>
        <w:pStyle w:val="SectionBody"/>
        <w:sectPr w:rsidR="00761576" w:rsidSect="004E19BB">
          <w:type w:val="continuous"/>
          <w:pgSz w:w="12240" w:h="15840" w:code="1"/>
          <w:pgMar w:top="1440" w:right="1440" w:bottom="1440" w:left="1440" w:header="720" w:footer="720" w:gutter="0"/>
          <w:lnNumType w:countBy="1" w:restart="newSection"/>
          <w:cols w:space="720"/>
          <w:titlePg/>
          <w:docGrid w:linePitch="360"/>
        </w:sectPr>
      </w:pPr>
    </w:p>
    <w:p w14:paraId="425E826B" w14:textId="10A9E42D" w:rsidR="004E19BB" w:rsidRDefault="00761576" w:rsidP="00761576">
      <w:pPr>
        <w:pStyle w:val="SectionBody"/>
      </w:pPr>
      <w:r>
        <w:t xml:space="preserve">[Repealed.] </w:t>
      </w:r>
    </w:p>
    <w:p w14:paraId="0FC37472" w14:textId="77777777" w:rsidR="004E19BB" w:rsidRDefault="004E19BB" w:rsidP="006D5301">
      <w:pPr>
        <w:pStyle w:val="SectionHeading"/>
      </w:pPr>
      <w:r>
        <w:t>§22-5-8. Emergencies.</w:t>
      </w:r>
    </w:p>
    <w:p w14:paraId="717785F1" w14:textId="77777777" w:rsidR="00BA53B9" w:rsidRDefault="00BA53B9" w:rsidP="006D5301">
      <w:pPr>
        <w:pStyle w:val="SectionBody"/>
        <w:sectPr w:rsidR="00BA53B9" w:rsidSect="004E19BB">
          <w:type w:val="continuous"/>
          <w:pgSz w:w="12240" w:h="15840" w:code="1"/>
          <w:pgMar w:top="1440" w:right="1440" w:bottom="1440" w:left="1440" w:header="720" w:footer="720" w:gutter="0"/>
          <w:lnNumType w:countBy="1" w:restart="newSection"/>
          <w:cols w:space="720"/>
          <w:titlePg/>
          <w:docGrid w:linePitch="360"/>
        </w:sectPr>
      </w:pPr>
    </w:p>
    <w:p w14:paraId="1940BEB6" w14:textId="33BC6281" w:rsidR="004E19BB" w:rsidRDefault="00761576" w:rsidP="006D5301">
      <w:pPr>
        <w:pStyle w:val="SectionBody"/>
      </w:pPr>
      <w:r>
        <w:t xml:space="preserve">[Repealed.] </w:t>
      </w:r>
    </w:p>
    <w:p w14:paraId="5B729E5F" w14:textId="77777777" w:rsidR="004E19BB" w:rsidRDefault="004E19BB" w:rsidP="007F778E">
      <w:pPr>
        <w:pStyle w:val="SectionHeading"/>
        <w:sectPr w:rsidR="004E19BB" w:rsidSect="004E19BB">
          <w:type w:val="continuous"/>
          <w:pgSz w:w="12240" w:h="15840" w:code="1"/>
          <w:pgMar w:top="1440" w:right="1440" w:bottom="1440" w:left="1440" w:header="720" w:footer="720" w:gutter="0"/>
          <w:lnNumType w:countBy="1" w:restart="newSection"/>
          <w:cols w:space="720"/>
          <w:titlePg/>
          <w:docGrid w:linePitch="360"/>
        </w:sectPr>
      </w:pPr>
      <w:r w:rsidRPr="007F778E">
        <w:t>§22-5-9. Powers reserved to Secretary of the Department of Health, Commissioner of Bureau for Public Health, local health boards and political subdivisions; conflicting statutes repealed.</w:t>
      </w:r>
    </w:p>
    <w:p w14:paraId="57327681" w14:textId="61D54651" w:rsidR="004E19BB" w:rsidRPr="007F778E" w:rsidRDefault="00761576" w:rsidP="007F778E">
      <w:pPr>
        <w:pStyle w:val="SectionBody"/>
      </w:pPr>
      <w:r>
        <w:t>[Repealed.]</w:t>
      </w:r>
    </w:p>
    <w:p w14:paraId="258BB7F0" w14:textId="77777777" w:rsidR="004E19BB" w:rsidRDefault="004E19BB" w:rsidP="009931D6">
      <w:pPr>
        <w:pStyle w:val="SectionHeading"/>
      </w:pPr>
      <w:r>
        <w:t xml:space="preserve">§22-5-10. Records, reports, data or information; confidentiality; proceedings upon request </w:t>
      </w:r>
      <w:r>
        <w:lastRenderedPageBreak/>
        <w:t>to inspect or copy.</w:t>
      </w:r>
    </w:p>
    <w:p w14:paraId="0D23CA36" w14:textId="77777777" w:rsidR="00761576" w:rsidRDefault="00761576" w:rsidP="00761576">
      <w:pPr>
        <w:pStyle w:val="SectionBody"/>
        <w:sectPr w:rsidR="00761576" w:rsidSect="004E19BB">
          <w:type w:val="continuous"/>
          <w:pgSz w:w="12240" w:h="15840" w:code="1"/>
          <w:pgMar w:top="1440" w:right="1440" w:bottom="1440" w:left="1440" w:header="720" w:footer="720" w:gutter="0"/>
          <w:lnNumType w:countBy="1" w:restart="newSection"/>
          <w:cols w:space="720"/>
          <w:titlePg/>
          <w:docGrid w:linePitch="360"/>
        </w:sectPr>
      </w:pPr>
    </w:p>
    <w:p w14:paraId="13400757" w14:textId="386BF1B6" w:rsidR="004E19BB" w:rsidRDefault="00761576" w:rsidP="00761576">
      <w:pPr>
        <w:pStyle w:val="SectionBody"/>
      </w:pPr>
      <w:r>
        <w:t xml:space="preserve">[Repealed.] </w:t>
      </w:r>
    </w:p>
    <w:p w14:paraId="75F13900" w14:textId="77777777" w:rsidR="004E19BB" w:rsidRDefault="004E19BB" w:rsidP="00BD3908">
      <w:pPr>
        <w:pStyle w:val="SectionHeading"/>
      </w:pPr>
      <w:r>
        <w:t>§22-5-11. Construction, modification or relocation permits required for stationary sources of air pollutants.</w:t>
      </w:r>
    </w:p>
    <w:p w14:paraId="1DC603FA" w14:textId="77777777" w:rsidR="00761576" w:rsidRDefault="00761576" w:rsidP="00BD3908">
      <w:pPr>
        <w:pStyle w:val="SectionBody"/>
        <w:sectPr w:rsidR="00761576" w:rsidSect="004E19BB">
          <w:type w:val="continuous"/>
          <w:pgSz w:w="12240" w:h="15840" w:code="1"/>
          <w:pgMar w:top="1440" w:right="1440" w:bottom="1440" w:left="1440" w:header="720" w:footer="720" w:gutter="0"/>
          <w:lnNumType w:countBy="1" w:restart="newSection"/>
          <w:cols w:space="720"/>
          <w:titlePg/>
          <w:docGrid w:linePitch="360"/>
        </w:sectPr>
      </w:pPr>
    </w:p>
    <w:p w14:paraId="49CAE135" w14:textId="43976FAD" w:rsidR="004E19BB" w:rsidRDefault="00761576" w:rsidP="00BD3908">
      <w:pPr>
        <w:pStyle w:val="SectionBody"/>
      </w:pPr>
      <w:r>
        <w:t xml:space="preserve">[Repealed.] </w:t>
      </w:r>
    </w:p>
    <w:p w14:paraId="5C6A97C3" w14:textId="77777777" w:rsidR="004E19BB" w:rsidRDefault="004E19BB" w:rsidP="00987B80">
      <w:pPr>
        <w:pStyle w:val="SectionHeading"/>
      </w:pPr>
      <w:r>
        <w:t>§22-5-11a. Activities authorized in advance of permit issuance.</w:t>
      </w:r>
    </w:p>
    <w:p w14:paraId="6535A080" w14:textId="77777777" w:rsidR="00761576" w:rsidRDefault="00761576" w:rsidP="00987B80">
      <w:pPr>
        <w:pStyle w:val="SectionBody"/>
        <w:sectPr w:rsidR="00761576" w:rsidSect="004E19BB">
          <w:type w:val="continuous"/>
          <w:pgSz w:w="12240" w:h="15840" w:code="1"/>
          <w:pgMar w:top="1440" w:right="1440" w:bottom="1440" w:left="1440" w:header="720" w:footer="720" w:gutter="0"/>
          <w:lnNumType w:countBy="1" w:restart="newSection"/>
          <w:cols w:space="720"/>
          <w:titlePg/>
          <w:docGrid w:linePitch="360"/>
        </w:sectPr>
      </w:pPr>
    </w:p>
    <w:p w14:paraId="4884C113" w14:textId="71FBAF16" w:rsidR="004E19BB" w:rsidRDefault="00761576" w:rsidP="00761576">
      <w:pPr>
        <w:pStyle w:val="SectionBody"/>
      </w:pPr>
      <w:r>
        <w:t xml:space="preserve">[Repealed.] </w:t>
      </w:r>
    </w:p>
    <w:p w14:paraId="76DE2566" w14:textId="77777777" w:rsidR="004E19BB" w:rsidRDefault="004E19BB" w:rsidP="00A74C94">
      <w:pPr>
        <w:pStyle w:val="SectionHeading"/>
        <w:sectPr w:rsidR="004E19BB" w:rsidSect="004E19BB">
          <w:type w:val="continuous"/>
          <w:pgSz w:w="12240" w:h="15840" w:code="1"/>
          <w:pgMar w:top="1440" w:right="1440" w:bottom="1440" w:left="1440" w:header="720" w:footer="720" w:gutter="0"/>
          <w:lnNumType w:countBy="1" w:restart="newSection"/>
          <w:cols w:space="720"/>
          <w:titlePg/>
          <w:docGrid w:linePitch="360"/>
        </w:sectPr>
      </w:pPr>
      <w:r w:rsidRPr="00A74C94">
        <w:t>§22-5-11b. Construction and operating permits required for natural gas electric generation facilities as stationary sources of air pollutants.</w:t>
      </w:r>
    </w:p>
    <w:p w14:paraId="5AC2DF4E" w14:textId="223B392C" w:rsidR="004E19BB" w:rsidRPr="00A74C94" w:rsidRDefault="00761576" w:rsidP="00A74C94">
      <w:pPr>
        <w:pStyle w:val="SectionBody"/>
      </w:pPr>
      <w:r>
        <w:t>[Repealed.]</w:t>
      </w:r>
      <w:r w:rsidRPr="00A74C94">
        <w:t xml:space="preserve"> </w:t>
      </w:r>
    </w:p>
    <w:p w14:paraId="60320CDA" w14:textId="77777777" w:rsidR="004E19BB" w:rsidRDefault="004E19BB" w:rsidP="005A615B">
      <w:pPr>
        <w:pStyle w:val="SectionHeading"/>
        <w:sectPr w:rsidR="004E19BB" w:rsidSect="004E19BB">
          <w:type w:val="continuous"/>
          <w:pgSz w:w="12240" w:h="15840" w:code="1"/>
          <w:pgMar w:top="1440" w:right="1440" w:bottom="1440" w:left="1440" w:header="720" w:footer="720" w:gutter="0"/>
          <w:lnNumType w:countBy="1" w:restart="newSection"/>
          <w:cols w:space="720"/>
          <w:titlePg/>
          <w:docGrid w:linePitch="360"/>
        </w:sectPr>
      </w:pPr>
      <w:r w:rsidRPr="00CA12E1">
        <w:t>§22-5-11c. Construction and operating permits required for coal electric generation facilities as stationary sources of air pollutants.</w:t>
      </w:r>
    </w:p>
    <w:p w14:paraId="44B9410A" w14:textId="24EF95E6" w:rsidR="004E19BB" w:rsidRPr="00C248C8" w:rsidRDefault="00761576" w:rsidP="00761576">
      <w:pPr>
        <w:pStyle w:val="SectionBody"/>
      </w:pPr>
      <w:r>
        <w:t>[Repealed.]</w:t>
      </w:r>
      <w:r w:rsidRPr="00CA12E1">
        <w:t xml:space="preserve"> </w:t>
      </w:r>
    </w:p>
    <w:p w14:paraId="390BC6D0" w14:textId="77777777" w:rsidR="004E19BB" w:rsidRDefault="004E19BB" w:rsidP="006705C0">
      <w:pPr>
        <w:pStyle w:val="SectionHeading"/>
      </w:pPr>
      <w:r>
        <w:t>§22-5-12. Operating permits required for stationary sources of air pollution.</w:t>
      </w:r>
    </w:p>
    <w:p w14:paraId="76AAD68E" w14:textId="77777777" w:rsidR="00BA53B9" w:rsidRDefault="00BA53B9" w:rsidP="006705C0">
      <w:pPr>
        <w:pStyle w:val="SectionBody"/>
        <w:sectPr w:rsidR="00BA53B9" w:rsidSect="004E19BB">
          <w:type w:val="continuous"/>
          <w:pgSz w:w="12240" w:h="15840" w:code="1"/>
          <w:pgMar w:top="1440" w:right="1440" w:bottom="1440" w:left="1440" w:header="720" w:footer="720" w:gutter="0"/>
          <w:lnNumType w:countBy="1" w:restart="newSection"/>
          <w:cols w:space="720"/>
          <w:titlePg/>
          <w:docGrid w:linePitch="360"/>
        </w:sectPr>
      </w:pPr>
    </w:p>
    <w:p w14:paraId="34F1AE5F" w14:textId="32815866" w:rsidR="004E19BB" w:rsidRDefault="00761576" w:rsidP="006705C0">
      <w:pPr>
        <w:pStyle w:val="SectionBody"/>
      </w:pPr>
      <w:r>
        <w:t>[Repealed.]</w:t>
      </w:r>
    </w:p>
    <w:p w14:paraId="1580144B" w14:textId="77777777" w:rsidR="004E19BB" w:rsidRDefault="004E19BB" w:rsidP="00EE5A30">
      <w:pPr>
        <w:pStyle w:val="SectionHeading"/>
      </w:pPr>
      <w:r>
        <w:t>§22-5-13. Consolidation of permits.</w:t>
      </w:r>
    </w:p>
    <w:p w14:paraId="7E33D650" w14:textId="77777777" w:rsidR="00BA53B9" w:rsidRDefault="00BA53B9" w:rsidP="00EE5A30">
      <w:pPr>
        <w:pStyle w:val="SectionBody"/>
        <w:sectPr w:rsidR="00BA53B9" w:rsidSect="004E19BB">
          <w:type w:val="continuous"/>
          <w:pgSz w:w="12240" w:h="15840" w:code="1"/>
          <w:pgMar w:top="1440" w:right="1440" w:bottom="1440" w:left="1440" w:header="720" w:footer="720" w:gutter="0"/>
          <w:lnNumType w:countBy="1" w:restart="newSection"/>
          <w:cols w:space="720"/>
          <w:titlePg/>
          <w:docGrid w:linePitch="360"/>
        </w:sectPr>
      </w:pPr>
    </w:p>
    <w:p w14:paraId="5F3E32D0" w14:textId="5AC205B7" w:rsidR="004E19BB" w:rsidRDefault="00761576" w:rsidP="00EE5A30">
      <w:pPr>
        <w:pStyle w:val="SectionBody"/>
      </w:pPr>
      <w:r>
        <w:t xml:space="preserve">[Repealed.] </w:t>
      </w:r>
    </w:p>
    <w:p w14:paraId="4B940A80" w14:textId="77777777" w:rsidR="004E19BB" w:rsidRDefault="004E19BB" w:rsidP="00B8635B">
      <w:pPr>
        <w:pStyle w:val="SectionHeading"/>
      </w:pPr>
      <w:r>
        <w:t>§22-5-14. Administrative review of permit actions.</w:t>
      </w:r>
    </w:p>
    <w:p w14:paraId="33578F64" w14:textId="77777777" w:rsidR="00761576" w:rsidRDefault="00761576" w:rsidP="00B8635B">
      <w:pPr>
        <w:pStyle w:val="SectionBody"/>
        <w:sectPr w:rsidR="00761576" w:rsidSect="004E19BB">
          <w:type w:val="continuous"/>
          <w:pgSz w:w="12240" w:h="15840" w:code="1"/>
          <w:pgMar w:top="1440" w:right="1440" w:bottom="1440" w:left="1440" w:header="720" w:footer="720" w:gutter="0"/>
          <w:lnNumType w:countBy="1" w:restart="newSection"/>
          <w:cols w:space="720"/>
          <w:titlePg/>
          <w:docGrid w:linePitch="360"/>
        </w:sectPr>
      </w:pPr>
    </w:p>
    <w:p w14:paraId="4E936866" w14:textId="4D9BB4A3" w:rsidR="004E19BB" w:rsidRDefault="00761576" w:rsidP="00B8635B">
      <w:pPr>
        <w:pStyle w:val="SectionBody"/>
      </w:pPr>
      <w:r>
        <w:t xml:space="preserve">[Repealed.] </w:t>
      </w:r>
    </w:p>
    <w:p w14:paraId="0A25EF7B" w14:textId="77777777" w:rsidR="004E19BB" w:rsidRDefault="004E19BB" w:rsidP="009D4619">
      <w:pPr>
        <w:pStyle w:val="SectionHeading"/>
      </w:pPr>
      <w:r>
        <w:t>§22-5-15. Motor vehicle pollution, inspection and maintenance.</w:t>
      </w:r>
    </w:p>
    <w:p w14:paraId="68CADD5A" w14:textId="77777777" w:rsidR="00761576" w:rsidRDefault="00761576" w:rsidP="009D4619">
      <w:pPr>
        <w:pStyle w:val="SectionBody"/>
        <w:sectPr w:rsidR="00761576" w:rsidSect="004E19BB">
          <w:type w:val="continuous"/>
          <w:pgSz w:w="12240" w:h="15840" w:code="1"/>
          <w:pgMar w:top="1440" w:right="1440" w:bottom="1440" w:left="1440" w:header="720" w:footer="720" w:gutter="0"/>
          <w:lnNumType w:countBy="1" w:restart="newSection"/>
          <w:cols w:space="720"/>
          <w:titlePg/>
          <w:docGrid w:linePitch="360"/>
        </w:sectPr>
      </w:pPr>
    </w:p>
    <w:p w14:paraId="03481508" w14:textId="343DB06E" w:rsidR="004E19BB" w:rsidRDefault="00761576" w:rsidP="00761576">
      <w:pPr>
        <w:pStyle w:val="SectionBody"/>
      </w:pPr>
      <w:r>
        <w:t xml:space="preserve">[Repealed.] </w:t>
      </w:r>
    </w:p>
    <w:p w14:paraId="4FEEBC9D" w14:textId="77777777" w:rsidR="004E19BB" w:rsidRDefault="004E19BB" w:rsidP="00DA002C">
      <w:pPr>
        <w:pStyle w:val="SectionHeading"/>
      </w:pPr>
      <w:r>
        <w:t>§22-5-16. Small business environmental compliance assistance program, compliance advisory panel.</w:t>
      </w:r>
    </w:p>
    <w:p w14:paraId="66183E76" w14:textId="77777777" w:rsidR="00761576" w:rsidRDefault="00761576" w:rsidP="00761576">
      <w:pPr>
        <w:pStyle w:val="SectionBody"/>
        <w:sectPr w:rsidR="00761576" w:rsidSect="004E19BB">
          <w:type w:val="continuous"/>
          <w:pgSz w:w="12240" w:h="15840" w:code="1"/>
          <w:pgMar w:top="1440" w:right="1440" w:bottom="1440" w:left="1440" w:header="720" w:footer="720" w:gutter="0"/>
          <w:lnNumType w:countBy="1" w:restart="newSection"/>
          <w:cols w:space="720"/>
          <w:titlePg/>
          <w:docGrid w:linePitch="360"/>
        </w:sectPr>
      </w:pPr>
    </w:p>
    <w:p w14:paraId="3BC9D884" w14:textId="4BB8CE85" w:rsidR="004E19BB" w:rsidRDefault="00761576" w:rsidP="00761576">
      <w:pPr>
        <w:pStyle w:val="SectionBody"/>
      </w:pPr>
      <w:r>
        <w:t xml:space="preserve">[Repealed.] </w:t>
      </w:r>
    </w:p>
    <w:p w14:paraId="033A0D87" w14:textId="77777777" w:rsidR="004E19BB" w:rsidRDefault="004E19BB" w:rsidP="00A42B82">
      <w:pPr>
        <w:pStyle w:val="SectionHeading"/>
      </w:pPr>
      <w:r>
        <w:t>§22-5-17. Interstate ozone transport.</w:t>
      </w:r>
    </w:p>
    <w:p w14:paraId="6C713F77" w14:textId="77777777" w:rsidR="00761576" w:rsidRDefault="00761576" w:rsidP="00761576">
      <w:pPr>
        <w:pStyle w:val="SectionBody"/>
        <w:sectPr w:rsidR="00761576" w:rsidSect="004E19BB">
          <w:type w:val="continuous"/>
          <w:pgSz w:w="12240" w:h="15840" w:code="1"/>
          <w:pgMar w:top="1440" w:right="1440" w:bottom="1440" w:left="1440" w:header="720" w:footer="720" w:gutter="0"/>
          <w:lnNumType w:countBy="1" w:restart="newSection"/>
          <w:cols w:space="720"/>
          <w:titlePg/>
          <w:docGrid w:linePitch="360"/>
        </w:sectPr>
      </w:pPr>
    </w:p>
    <w:p w14:paraId="5E6BA5D0" w14:textId="49A30FAC" w:rsidR="004E19BB" w:rsidRDefault="00761576" w:rsidP="00761576">
      <w:pPr>
        <w:pStyle w:val="SectionBody"/>
      </w:pPr>
      <w:r>
        <w:t xml:space="preserve">[Repealed.] </w:t>
      </w:r>
    </w:p>
    <w:p w14:paraId="7BAC0E44" w14:textId="77777777" w:rsidR="004E19BB" w:rsidRDefault="004E19BB" w:rsidP="00731B31">
      <w:pPr>
        <w:pStyle w:val="SectionHeading"/>
      </w:pPr>
      <w:r>
        <w:lastRenderedPageBreak/>
        <w:t>§22-5-18. Market-based banking and trading programs, emissions credits; director to promulgate rules.</w:t>
      </w:r>
    </w:p>
    <w:p w14:paraId="7E546F8F" w14:textId="77777777" w:rsidR="00761576" w:rsidRDefault="00761576" w:rsidP="00761576">
      <w:pPr>
        <w:pStyle w:val="SectionBody"/>
        <w:sectPr w:rsidR="00761576" w:rsidSect="004E19BB">
          <w:type w:val="continuous"/>
          <w:pgSz w:w="12240" w:h="15840" w:code="1"/>
          <w:pgMar w:top="1440" w:right="1440" w:bottom="1440" w:left="1440" w:header="720" w:footer="720" w:gutter="0"/>
          <w:lnNumType w:countBy="1" w:restart="newSection"/>
          <w:cols w:space="720"/>
          <w:titlePg/>
          <w:docGrid w:linePitch="360"/>
        </w:sectPr>
      </w:pPr>
    </w:p>
    <w:p w14:paraId="0CEF27CF" w14:textId="34B502C5" w:rsidR="004E19BB" w:rsidRDefault="00761576" w:rsidP="00761576">
      <w:pPr>
        <w:pStyle w:val="SectionBody"/>
        <w:rPr>
          <w:rFonts w:ascii="Javanese Text" w:hAnsi="Javanese Text" w:cs="Javanese Text"/>
        </w:rPr>
      </w:pPr>
      <w:r>
        <w:t xml:space="preserve">[Repealed.] </w:t>
      </w:r>
    </w:p>
    <w:p w14:paraId="35DFB6C8" w14:textId="77777777" w:rsidR="004E19BB" w:rsidRDefault="004E19BB" w:rsidP="00E43A8B">
      <w:pPr>
        <w:pStyle w:val="SectionHeading"/>
      </w:pPr>
      <w:r>
        <w:t>§22-5-19. Inventory of greenhouse gases.</w:t>
      </w:r>
    </w:p>
    <w:p w14:paraId="48560497" w14:textId="77777777" w:rsidR="00761576" w:rsidRDefault="00761576" w:rsidP="00E43A8B">
      <w:pPr>
        <w:pStyle w:val="SectionBody"/>
        <w:sectPr w:rsidR="00761576" w:rsidSect="004E19BB">
          <w:type w:val="continuous"/>
          <w:pgSz w:w="12240" w:h="15840" w:code="1"/>
          <w:pgMar w:top="1440" w:right="1440" w:bottom="1440" w:left="1440" w:header="720" w:footer="720" w:gutter="0"/>
          <w:lnNumType w:countBy="1" w:restart="newSection"/>
          <w:cols w:space="720"/>
          <w:titlePg/>
          <w:docGrid w:linePitch="360"/>
        </w:sectPr>
      </w:pPr>
    </w:p>
    <w:p w14:paraId="31AC81EF" w14:textId="3AAB9C99" w:rsidR="004E19BB" w:rsidRDefault="00761576" w:rsidP="00761576">
      <w:pPr>
        <w:pStyle w:val="SectionBody"/>
      </w:pPr>
      <w:r>
        <w:t xml:space="preserve">[Repealed.] </w:t>
      </w:r>
    </w:p>
    <w:p w14:paraId="2F6C314B" w14:textId="77777777" w:rsidR="004E19BB" w:rsidRDefault="004E19BB" w:rsidP="0039388B">
      <w:pPr>
        <w:pStyle w:val="SectionHeading"/>
      </w:pPr>
      <w:r w:rsidRPr="008263F9">
        <w:t>§22-5-20. Development of a state plan relating to carbon dioxide emissions from existing fossil fuel-fired electric generating units.</w:t>
      </w:r>
    </w:p>
    <w:p w14:paraId="64ABD8C5" w14:textId="77777777" w:rsidR="004E19BB" w:rsidRDefault="004E19BB" w:rsidP="0039388B">
      <w:pPr>
        <w:pStyle w:val="SectionBody"/>
        <w:rPr>
          <w:b/>
          <w:bCs/>
        </w:rPr>
        <w:sectPr w:rsidR="004E19BB" w:rsidSect="004E19BB">
          <w:type w:val="continuous"/>
          <w:pgSz w:w="12240" w:h="15840" w:code="1"/>
          <w:pgMar w:top="1440" w:right="1440" w:bottom="1440" w:left="1440" w:header="720" w:footer="720" w:gutter="0"/>
          <w:lnNumType w:countBy="1" w:restart="newSection"/>
          <w:cols w:space="720"/>
          <w:titlePg/>
          <w:docGrid w:linePitch="360"/>
        </w:sectPr>
      </w:pPr>
    </w:p>
    <w:p w14:paraId="7F9050AD" w14:textId="46D1ED26" w:rsidR="004E19BB" w:rsidRDefault="00761576" w:rsidP="00CC1F3B">
      <w:pPr>
        <w:pStyle w:val="SectionBody"/>
      </w:pPr>
      <w:r>
        <w:t xml:space="preserve">[Repealed.] </w:t>
      </w:r>
    </w:p>
    <w:p w14:paraId="08823DD4" w14:textId="77777777" w:rsidR="00C33014" w:rsidRDefault="00C33014" w:rsidP="00CC1F3B">
      <w:pPr>
        <w:pStyle w:val="Note"/>
      </w:pPr>
    </w:p>
    <w:p w14:paraId="078AADB5" w14:textId="1A80F5D6" w:rsidR="006865E9" w:rsidRDefault="00CF1DCA" w:rsidP="00E416CC">
      <w:pPr>
        <w:pStyle w:val="Note"/>
      </w:pPr>
      <w:r>
        <w:t>NOTE: The</w:t>
      </w:r>
      <w:r w:rsidR="006865E9">
        <w:t xml:space="preserve"> purpose of this bill is to</w:t>
      </w:r>
      <w:r w:rsidR="00BA53B9" w:rsidRPr="00BA53B9">
        <w:t xml:space="preserve"> abolish the provisions in §22-5-1 </w:t>
      </w:r>
      <w:r w:rsidR="00BA53B9" w:rsidRPr="00BA53B9">
        <w:rPr>
          <w:i/>
          <w:iCs/>
        </w:rPr>
        <w:t>et seq.</w:t>
      </w:r>
      <w:r w:rsidR="00BA53B9" w:rsidRPr="00BA53B9">
        <w:t xml:space="preserve">, Air Pollution Control in </w:t>
      </w:r>
      <w:r w:rsidR="00736E82">
        <w:t xml:space="preserve">the </w:t>
      </w:r>
      <w:r w:rsidR="00BA53B9" w:rsidRPr="00BA53B9">
        <w:t>code and in lieu thereof, establish the Fueling Modern Life Act</w:t>
      </w:r>
      <w:r w:rsidR="00BA53B9">
        <w:t>,</w:t>
      </w:r>
      <w:r w:rsidR="00BA53B9" w:rsidRPr="00BA53B9">
        <w:t xml:space="preserve"> stating Legislative findings and establishing state policy relating to carbon dioxide. </w:t>
      </w:r>
    </w:p>
    <w:p w14:paraId="6E36BB5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4E19B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6C31B" w14:textId="77777777" w:rsidR="007A3708" w:rsidRPr="00B844FE" w:rsidRDefault="007A3708" w:rsidP="00B844FE">
      <w:r>
        <w:separator/>
      </w:r>
    </w:p>
  </w:endnote>
  <w:endnote w:type="continuationSeparator" w:id="0">
    <w:p w14:paraId="4A0A8BD5" w14:textId="77777777" w:rsidR="007A3708" w:rsidRPr="00B844FE" w:rsidRDefault="007A37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AC97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31D3C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1FFF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FC47" w14:textId="77777777" w:rsidR="007A3708" w:rsidRPr="00B844FE" w:rsidRDefault="007A3708" w:rsidP="00B844FE">
      <w:r>
        <w:separator/>
      </w:r>
    </w:p>
  </w:footnote>
  <w:footnote w:type="continuationSeparator" w:id="0">
    <w:p w14:paraId="4F24046F" w14:textId="77777777" w:rsidR="007A3708" w:rsidRPr="00B844FE" w:rsidRDefault="007A37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C36B" w14:textId="77777777" w:rsidR="002A0269" w:rsidRPr="00B844FE" w:rsidRDefault="00121430">
    <w:pPr>
      <w:pStyle w:val="Header"/>
    </w:pPr>
    <w:sdt>
      <w:sdtPr>
        <w:id w:val="-684364211"/>
        <w:placeholder>
          <w:docPart w:val="CBB668B2C12246579C813B8606F9E39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BB668B2C12246579C813B8606F9E39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88DB" w14:textId="02792FC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58325D">
      <w:rPr>
        <w:sz w:val="22"/>
        <w:szCs w:val="22"/>
      </w:rPr>
      <w:t>S</w:t>
    </w:r>
    <w:r w:rsidR="00A662E9">
      <w:rPr>
        <w:sz w:val="22"/>
        <w:szCs w:val="22"/>
      </w:rPr>
      <w:t>B</w:t>
    </w:r>
    <w:r w:rsidR="007A5259" w:rsidRPr="00686E9A">
      <w:rPr>
        <w:sz w:val="22"/>
        <w:szCs w:val="22"/>
      </w:rPr>
      <w:t xml:space="preserve"> </w:t>
    </w:r>
    <w:r w:rsidR="00300537">
      <w:rPr>
        <w:sz w:val="22"/>
        <w:szCs w:val="22"/>
      </w:rPr>
      <w:t>842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90580">
          <w:rPr>
            <w:sz w:val="22"/>
            <w:szCs w:val="22"/>
          </w:rPr>
          <w:t>2025R3</w:t>
        </w:r>
        <w:r w:rsidR="00242499">
          <w:rPr>
            <w:sz w:val="22"/>
            <w:szCs w:val="22"/>
          </w:rPr>
          <w:t>512</w:t>
        </w:r>
      </w:sdtContent>
    </w:sdt>
  </w:p>
  <w:p w14:paraId="25C2F88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BF6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BB"/>
    <w:rsid w:val="0000526A"/>
    <w:rsid w:val="00026D32"/>
    <w:rsid w:val="000573A9"/>
    <w:rsid w:val="000809A1"/>
    <w:rsid w:val="00085D22"/>
    <w:rsid w:val="00093AB0"/>
    <w:rsid w:val="000C5C77"/>
    <w:rsid w:val="000E3912"/>
    <w:rsid w:val="000F2A3E"/>
    <w:rsid w:val="0010070F"/>
    <w:rsid w:val="00101EF6"/>
    <w:rsid w:val="00121430"/>
    <w:rsid w:val="0015112E"/>
    <w:rsid w:val="001552E7"/>
    <w:rsid w:val="001566B4"/>
    <w:rsid w:val="00163BB7"/>
    <w:rsid w:val="0017435F"/>
    <w:rsid w:val="001A66B7"/>
    <w:rsid w:val="001C279E"/>
    <w:rsid w:val="001D459E"/>
    <w:rsid w:val="00211F02"/>
    <w:rsid w:val="0022348D"/>
    <w:rsid w:val="002253AE"/>
    <w:rsid w:val="00242499"/>
    <w:rsid w:val="0027011C"/>
    <w:rsid w:val="00274200"/>
    <w:rsid w:val="00275740"/>
    <w:rsid w:val="0029499E"/>
    <w:rsid w:val="002A0269"/>
    <w:rsid w:val="002C744F"/>
    <w:rsid w:val="002D77F2"/>
    <w:rsid w:val="002F4F7E"/>
    <w:rsid w:val="00300537"/>
    <w:rsid w:val="00303684"/>
    <w:rsid w:val="003143F5"/>
    <w:rsid w:val="00314854"/>
    <w:rsid w:val="00390580"/>
    <w:rsid w:val="00394191"/>
    <w:rsid w:val="003A4366"/>
    <w:rsid w:val="003B2CB1"/>
    <w:rsid w:val="003C51CD"/>
    <w:rsid w:val="003C6034"/>
    <w:rsid w:val="003F449F"/>
    <w:rsid w:val="003F5D45"/>
    <w:rsid w:val="00400B5C"/>
    <w:rsid w:val="004368E0"/>
    <w:rsid w:val="00481562"/>
    <w:rsid w:val="004C13DD"/>
    <w:rsid w:val="004D3ABE"/>
    <w:rsid w:val="004E19BB"/>
    <w:rsid w:val="004E3441"/>
    <w:rsid w:val="004F1DBE"/>
    <w:rsid w:val="00500579"/>
    <w:rsid w:val="005215E3"/>
    <w:rsid w:val="005300EE"/>
    <w:rsid w:val="00544328"/>
    <w:rsid w:val="005638DC"/>
    <w:rsid w:val="0058325D"/>
    <w:rsid w:val="005A5366"/>
    <w:rsid w:val="005A72CB"/>
    <w:rsid w:val="005B7D65"/>
    <w:rsid w:val="00610D51"/>
    <w:rsid w:val="006369EB"/>
    <w:rsid w:val="00637E73"/>
    <w:rsid w:val="00641A68"/>
    <w:rsid w:val="00652870"/>
    <w:rsid w:val="006865E9"/>
    <w:rsid w:val="00686E9A"/>
    <w:rsid w:val="00691F3E"/>
    <w:rsid w:val="00694BFB"/>
    <w:rsid w:val="006A106B"/>
    <w:rsid w:val="006B6AB1"/>
    <w:rsid w:val="006C523D"/>
    <w:rsid w:val="006D4036"/>
    <w:rsid w:val="00736E82"/>
    <w:rsid w:val="00761576"/>
    <w:rsid w:val="00787C80"/>
    <w:rsid w:val="007A3708"/>
    <w:rsid w:val="007A5259"/>
    <w:rsid w:val="007A7081"/>
    <w:rsid w:val="007E3D11"/>
    <w:rsid w:val="007F1CF5"/>
    <w:rsid w:val="00811278"/>
    <w:rsid w:val="0082556C"/>
    <w:rsid w:val="00834EDE"/>
    <w:rsid w:val="008374A9"/>
    <w:rsid w:val="008736AA"/>
    <w:rsid w:val="008B201C"/>
    <w:rsid w:val="008D275D"/>
    <w:rsid w:val="00913969"/>
    <w:rsid w:val="00946186"/>
    <w:rsid w:val="009541B3"/>
    <w:rsid w:val="00977328"/>
    <w:rsid w:val="00980327"/>
    <w:rsid w:val="00986478"/>
    <w:rsid w:val="009A77CE"/>
    <w:rsid w:val="009B5557"/>
    <w:rsid w:val="009C57FC"/>
    <w:rsid w:val="009F1067"/>
    <w:rsid w:val="009F1509"/>
    <w:rsid w:val="00A31E01"/>
    <w:rsid w:val="00A37375"/>
    <w:rsid w:val="00A46F49"/>
    <w:rsid w:val="00A527AD"/>
    <w:rsid w:val="00A60F35"/>
    <w:rsid w:val="00A662E9"/>
    <w:rsid w:val="00A668FF"/>
    <w:rsid w:val="00A718CF"/>
    <w:rsid w:val="00A9329C"/>
    <w:rsid w:val="00AA069B"/>
    <w:rsid w:val="00AC3CE4"/>
    <w:rsid w:val="00AE48A0"/>
    <w:rsid w:val="00AE61BE"/>
    <w:rsid w:val="00B122EB"/>
    <w:rsid w:val="00B16F25"/>
    <w:rsid w:val="00B24422"/>
    <w:rsid w:val="00B66B81"/>
    <w:rsid w:val="00B70F43"/>
    <w:rsid w:val="00B71E6F"/>
    <w:rsid w:val="00B75E83"/>
    <w:rsid w:val="00B80C20"/>
    <w:rsid w:val="00B844FE"/>
    <w:rsid w:val="00B86B4F"/>
    <w:rsid w:val="00BA1F84"/>
    <w:rsid w:val="00BA53B9"/>
    <w:rsid w:val="00BB13D7"/>
    <w:rsid w:val="00BB68C8"/>
    <w:rsid w:val="00BC562B"/>
    <w:rsid w:val="00C33014"/>
    <w:rsid w:val="00C33434"/>
    <w:rsid w:val="00C34869"/>
    <w:rsid w:val="00C42EB6"/>
    <w:rsid w:val="00C62327"/>
    <w:rsid w:val="00C85096"/>
    <w:rsid w:val="00CB20EF"/>
    <w:rsid w:val="00CC1F3B"/>
    <w:rsid w:val="00CD12CB"/>
    <w:rsid w:val="00CD36CF"/>
    <w:rsid w:val="00CF1DCA"/>
    <w:rsid w:val="00D34BD5"/>
    <w:rsid w:val="00D579FC"/>
    <w:rsid w:val="00D81C16"/>
    <w:rsid w:val="00DE526B"/>
    <w:rsid w:val="00DF199D"/>
    <w:rsid w:val="00E01542"/>
    <w:rsid w:val="00E10735"/>
    <w:rsid w:val="00E365F1"/>
    <w:rsid w:val="00E416CC"/>
    <w:rsid w:val="00E62F48"/>
    <w:rsid w:val="00E831B3"/>
    <w:rsid w:val="00E95FBC"/>
    <w:rsid w:val="00EB4AEA"/>
    <w:rsid w:val="00EC5E63"/>
    <w:rsid w:val="00EE16E2"/>
    <w:rsid w:val="00EE70CB"/>
    <w:rsid w:val="00F10902"/>
    <w:rsid w:val="00F41CA2"/>
    <w:rsid w:val="00F443C0"/>
    <w:rsid w:val="00F62EFB"/>
    <w:rsid w:val="00F939A4"/>
    <w:rsid w:val="00FA4BBA"/>
    <w:rsid w:val="00FA7B09"/>
    <w:rsid w:val="00FC49C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C0A32"/>
  <w15:chartTrackingRefBased/>
  <w15:docId w15:val="{45678197-9549-497A-869D-F576BFC8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E19BB"/>
    <w:rPr>
      <w:rFonts w:eastAsia="Calibri"/>
      <w:b/>
      <w:caps/>
      <w:color w:val="000000"/>
      <w:sz w:val="24"/>
    </w:rPr>
  </w:style>
  <w:style w:type="character" w:customStyle="1" w:styleId="SectionBodyChar">
    <w:name w:val="Section Body Char"/>
    <w:link w:val="SectionBody"/>
    <w:rsid w:val="004E19BB"/>
    <w:rPr>
      <w:rFonts w:eastAsia="Calibri"/>
      <w:color w:val="000000"/>
    </w:rPr>
  </w:style>
  <w:style w:type="character" w:customStyle="1" w:styleId="SectionHeadingChar">
    <w:name w:val="Section Heading Char"/>
    <w:link w:val="SectionHeading"/>
    <w:rsid w:val="004E19B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923013DB7047BFA2018B1871D31B07"/>
        <w:category>
          <w:name w:val="General"/>
          <w:gallery w:val="placeholder"/>
        </w:category>
        <w:types>
          <w:type w:val="bbPlcHdr"/>
        </w:types>
        <w:behaviors>
          <w:behavior w:val="content"/>
        </w:behaviors>
        <w:guid w:val="{EFD27002-A028-45C0-8350-8E2F5BA2AD7B}"/>
      </w:docPartPr>
      <w:docPartBody>
        <w:p w:rsidR="00111843" w:rsidRDefault="00111843">
          <w:pPr>
            <w:pStyle w:val="00923013DB7047BFA2018B1871D31B07"/>
          </w:pPr>
          <w:r w:rsidRPr="00B844FE">
            <w:t>Prefix Text</w:t>
          </w:r>
        </w:p>
      </w:docPartBody>
    </w:docPart>
    <w:docPart>
      <w:docPartPr>
        <w:name w:val="CBB668B2C12246579C813B8606F9E396"/>
        <w:category>
          <w:name w:val="General"/>
          <w:gallery w:val="placeholder"/>
        </w:category>
        <w:types>
          <w:type w:val="bbPlcHdr"/>
        </w:types>
        <w:behaviors>
          <w:behavior w:val="content"/>
        </w:behaviors>
        <w:guid w:val="{F12192C7-29CB-491A-8D22-06F238815575}"/>
      </w:docPartPr>
      <w:docPartBody>
        <w:p w:rsidR="00111843" w:rsidRDefault="00111843">
          <w:pPr>
            <w:pStyle w:val="CBB668B2C12246579C813B8606F9E396"/>
          </w:pPr>
          <w:r w:rsidRPr="00B844FE">
            <w:t>[Type here]</w:t>
          </w:r>
        </w:p>
      </w:docPartBody>
    </w:docPart>
    <w:docPart>
      <w:docPartPr>
        <w:name w:val="29F8DDB7A2054B448ED2D41081C01E38"/>
        <w:category>
          <w:name w:val="General"/>
          <w:gallery w:val="placeholder"/>
        </w:category>
        <w:types>
          <w:type w:val="bbPlcHdr"/>
        </w:types>
        <w:behaviors>
          <w:behavior w:val="content"/>
        </w:behaviors>
        <w:guid w:val="{A7CF66F0-E92B-4FFF-B104-FD79F8DF869E}"/>
      </w:docPartPr>
      <w:docPartBody>
        <w:p w:rsidR="00111843" w:rsidRDefault="00111843">
          <w:pPr>
            <w:pStyle w:val="29F8DDB7A2054B448ED2D41081C01E38"/>
          </w:pPr>
          <w:r w:rsidRPr="00B844FE">
            <w:t>Number</w:t>
          </w:r>
        </w:p>
      </w:docPartBody>
    </w:docPart>
    <w:docPart>
      <w:docPartPr>
        <w:name w:val="990B7971C7BF4E61B0F7D95CC3225338"/>
        <w:category>
          <w:name w:val="General"/>
          <w:gallery w:val="placeholder"/>
        </w:category>
        <w:types>
          <w:type w:val="bbPlcHdr"/>
        </w:types>
        <w:behaviors>
          <w:behavior w:val="content"/>
        </w:behaviors>
        <w:guid w:val="{0B9AD2C2-DB7B-42FD-9E45-1FBD37C5A665}"/>
      </w:docPartPr>
      <w:docPartBody>
        <w:p w:rsidR="00111843" w:rsidRDefault="00111843">
          <w:pPr>
            <w:pStyle w:val="990B7971C7BF4E61B0F7D95CC3225338"/>
          </w:pPr>
          <w:r w:rsidRPr="00B844FE">
            <w:t>Enter Sponsors Here</w:t>
          </w:r>
        </w:p>
      </w:docPartBody>
    </w:docPart>
    <w:docPart>
      <w:docPartPr>
        <w:name w:val="6C91D86D920941019FC1F408F95C0189"/>
        <w:category>
          <w:name w:val="General"/>
          <w:gallery w:val="placeholder"/>
        </w:category>
        <w:types>
          <w:type w:val="bbPlcHdr"/>
        </w:types>
        <w:behaviors>
          <w:behavior w:val="content"/>
        </w:behaviors>
        <w:guid w:val="{1FD73CCB-7352-400A-A3B9-36A3CD91740D}"/>
      </w:docPartPr>
      <w:docPartBody>
        <w:p w:rsidR="00111843" w:rsidRDefault="00111843">
          <w:pPr>
            <w:pStyle w:val="6C91D86D920941019FC1F408F95C018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43"/>
    <w:rsid w:val="000F2A3E"/>
    <w:rsid w:val="00101EF6"/>
    <w:rsid w:val="00111843"/>
    <w:rsid w:val="002D77F2"/>
    <w:rsid w:val="002F4F7E"/>
    <w:rsid w:val="003F5D45"/>
    <w:rsid w:val="00481562"/>
    <w:rsid w:val="005638DC"/>
    <w:rsid w:val="005A72CB"/>
    <w:rsid w:val="00652870"/>
    <w:rsid w:val="00811278"/>
    <w:rsid w:val="009C57FC"/>
    <w:rsid w:val="009F1509"/>
    <w:rsid w:val="00A668FF"/>
    <w:rsid w:val="00B75E83"/>
    <w:rsid w:val="00C05159"/>
    <w:rsid w:val="00E10735"/>
    <w:rsid w:val="00F10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923013DB7047BFA2018B1871D31B07">
    <w:name w:val="00923013DB7047BFA2018B1871D31B07"/>
  </w:style>
  <w:style w:type="paragraph" w:customStyle="1" w:styleId="CBB668B2C12246579C813B8606F9E396">
    <w:name w:val="CBB668B2C12246579C813B8606F9E396"/>
  </w:style>
  <w:style w:type="paragraph" w:customStyle="1" w:styleId="29F8DDB7A2054B448ED2D41081C01E38">
    <w:name w:val="29F8DDB7A2054B448ED2D41081C01E38"/>
  </w:style>
  <w:style w:type="paragraph" w:customStyle="1" w:styleId="990B7971C7BF4E61B0F7D95CC3225338">
    <w:name w:val="990B7971C7BF4E61B0F7D95CC3225338"/>
  </w:style>
  <w:style w:type="character" w:styleId="PlaceholderText">
    <w:name w:val="Placeholder Text"/>
    <w:basedOn w:val="DefaultParagraphFont"/>
    <w:uiPriority w:val="99"/>
    <w:semiHidden/>
    <w:rPr>
      <w:color w:val="808080"/>
    </w:rPr>
  </w:style>
  <w:style w:type="paragraph" w:customStyle="1" w:styleId="6C91D86D920941019FC1F408F95C0189">
    <w:name w:val="6C91D86D920941019FC1F408F95C01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6</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Kristin Jones</cp:lastModifiedBy>
  <cp:revision>8</cp:revision>
  <dcterms:created xsi:type="dcterms:W3CDTF">2025-02-25T20:21:00Z</dcterms:created>
  <dcterms:modified xsi:type="dcterms:W3CDTF">2025-03-19T20:44:00Z</dcterms:modified>
</cp:coreProperties>
</file>